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2567" w14:textId="77777777" w:rsidR="00043543" w:rsidRPr="00043543" w:rsidRDefault="00043543" w:rsidP="00043543">
      <w:pPr>
        <w:jc w:val="both"/>
      </w:pPr>
    </w:p>
    <w:p w14:paraId="41CFC0DA" w14:textId="77777777" w:rsidR="00043543" w:rsidRPr="006B4CBA" w:rsidRDefault="00043543" w:rsidP="00043543">
      <w:pPr>
        <w:jc w:val="both"/>
        <w:rPr>
          <w:color w:val="244061" w:themeColor="accent1" w:themeShade="80"/>
          <w:sz w:val="28"/>
          <w:szCs w:val="28"/>
        </w:rPr>
      </w:pPr>
      <w:r w:rsidRPr="006B4CBA">
        <w:rPr>
          <w:color w:val="244061" w:themeColor="accent1" w:themeShade="80"/>
          <w:sz w:val="28"/>
          <w:szCs w:val="28"/>
        </w:rPr>
        <w:t>I</w:t>
      </w:r>
      <w:r w:rsidRPr="006B4CBA">
        <w:rPr>
          <w:b/>
          <w:bCs/>
          <w:color w:val="244061" w:themeColor="accent1" w:themeShade="80"/>
          <w:sz w:val="28"/>
          <w:szCs w:val="28"/>
        </w:rPr>
        <w:t xml:space="preserve">nformações gerais sobre Aposentadoria e Lista de Documentos para solicitá-los </w:t>
      </w:r>
    </w:p>
    <w:p w14:paraId="5A263C44" w14:textId="77777777" w:rsidR="00043543" w:rsidRPr="00043543" w:rsidRDefault="00043543" w:rsidP="00043543">
      <w:pPr>
        <w:jc w:val="both"/>
      </w:pPr>
      <w:r w:rsidRPr="00043543">
        <w:t xml:space="preserve">Seguem orientações e informações gerais sobre Aposentadoria. </w:t>
      </w:r>
    </w:p>
    <w:p w14:paraId="07E2EB14" w14:textId="77777777" w:rsidR="00043543" w:rsidRPr="00043543" w:rsidRDefault="00043543" w:rsidP="00043543">
      <w:pPr>
        <w:jc w:val="both"/>
      </w:pPr>
      <w:r w:rsidRPr="00043543">
        <w:t xml:space="preserve">Sobre </w:t>
      </w:r>
      <w:r w:rsidRPr="00043543">
        <w:rPr>
          <w:b/>
          <w:bCs/>
        </w:rPr>
        <w:t>Aposentadoria</w:t>
      </w:r>
      <w:r w:rsidRPr="00043543">
        <w:t xml:space="preserve">: </w:t>
      </w:r>
    </w:p>
    <w:p w14:paraId="276100BC" w14:textId="77777777" w:rsidR="00043543" w:rsidRPr="00043543" w:rsidRDefault="00043543" w:rsidP="00043543">
      <w:pPr>
        <w:jc w:val="both"/>
      </w:pPr>
      <w:r w:rsidRPr="00043543">
        <w:t>I. A previdência social é um direito constitucional assegurado aos trabalhadores urbanos, rurais e domésticos (</w:t>
      </w:r>
      <w:proofErr w:type="spellStart"/>
      <w:r w:rsidRPr="00043543">
        <w:t>arts</w:t>
      </w:r>
      <w:proofErr w:type="spellEnd"/>
      <w:r w:rsidRPr="00043543">
        <w:t xml:space="preserve">. 6º e 7º da CF/88). Existem dois sistemas previdenciários: </w:t>
      </w:r>
      <w:r w:rsidRPr="00043543">
        <w:rPr>
          <w:b/>
          <w:bCs/>
        </w:rPr>
        <w:t xml:space="preserve">Regime Geral </w:t>
      </w:r>
      <w:r w:rsidRPr="00043543">
        <w:t xml:space="preserve">de Previdência Social (RGPS) e o </w:t>
      </w:r>
      <w:r w:rsidRPr="00043543">
        <w:rPr>
          <w:b/>
          <w:bCs/>
        </w:rPr>
        <w:t xml:space="preserve">Regime Próprio </w:t>
      </w:r>
      <w:r w:rsidRPr="00043543">
        <w:t xml:space="preserve">de Previdência Social (RPPS). </w:t>
      </w:r>
    </w:p>
    <w:p w14:paraId="4F65F50D" w14:textId="77777777" w:rsidR="00043543" w:rsidRPr="00043543" w:rsidRDefault="00043543" w:rsidP="00043543">
      <w:pPr>
        <w:jc w:val="both"/>
      </w:pPr>
      <w:r w:rsidRPr="00043543">
        <w:t xml:space="preserve">II. O Regime Geral é regra para todos os cidadãos do Brasil, independentemente de área de atuação ou, até mesmo, de atuação. </w:t>
      </w:r>
    </w:p>
    <w:p w14:paraId="1576DBE0" w14:textId="77777777" w:rsidR="00043543" w:rsidRPr="00043543" w:rsidRDefault="00043543" w:rsidP="00043543">
      <w:pPr>
        <w:jc w:val="both"/>
      </w:pPr>
      <w:r w:rsidRPr="00043543">
        <w:t xml:space="preserve">III. O </w:t>
      </w:r>
      <w:r w:rsidRPr="00043543">
        <w:rPr>
          <w:b/>
          <w:bCs/>
        </w:rPr>
        <w:t xml:space="preserve">Regime Próprio </w:t>
      </w:r>
      <w:r w:rsidRPr="00043543">
        <w:t xml:space="preserve">é exceção e somente pode ser criado para operar a previdência dos servidores públicos titulares de cargos efetivos, desde que observadas as condições legais para seu funcionamento. </w:t>
      </w:r>
    </w:p>
    <w:p w14:paraId="0BDDE649" w14:textId="77777777" w:rsidR="00043543" w:rsidRPr="00043543" w:rsidRDefault="00043543" w:rsidP="00043543">
      <w:pPr>
        <w:jc w:val="both"/>
      </w:pPr>
      <w:r w:rsidRPr="00043543">
        <w:t xml:space="preserve">IV. A </w:t>
      </w:r>
      <w:r w:rsidRPr="00043543">
        <w:rPr>
          <w:b/>
          <w:bCs/>
        </w:rPr>
        <w:t xml:space="preserve">SPPREV </w:t>
      </w:r>
      <w:r w:rsidRPr="00043543">
        <w:t xml:space="preserve">é a entidade gestora única do </w:t>
      </w:r>
      <w:r w:rsidRPr="00043543">
        <w:rPr>
          <w:b/>
          <w:bCs/>
        </w:rPr>
        <w:t xml:space="preserve">Regime Próprio </w:t>
      </w:r>
      <w:r w:rsidRPr="00043543">
        <w:t xml:space="preserve">de Previdência dos Servidores Públicos, titulares de cargos efetivos - </w:t>
      </w:r>
      <w:r w:rsidRPr="00043543">
        <w:rPr>
          <w:b/>
          <w:bCs/>
        </w:rPr>
        <w:t xml:space="preserve">RPPS </w:t>
      </w:r>
      <w:r w:rsidRPr="00043543">
        <w:t xml:space="preserve">e do Regime Próprio de Previdência dos Militares do Estado de São Paulo - RPPM (Lei Complementar 1.010, de 1º de junho de 2007). </w:t>
      </w:r>
    </w:p>
    <w:p w14:paraId="5AD8440D" w14:textId="77777777" w:rsidR="00043543" w:rsidRPr="00043543" w:rsidRDefault="00043543" w:rsidP="00043543">
      <w:pPr>
        <w:jc w:val="both"/>
      </w:pPr>
      <w:r w:rsidRPr="00043543">
        <w:t>V. A Previdência Complementar de caráter facultativo (CF - artigo 40, §§ 14,15), para o setor público, foi instituída pela Lei 14.653, de 22/12/2011 [</w:t>
      </w:r>
      <w:r w:rsidRPr="00043543">
        <w:rPr>
          <w:b/>
          <w:bCs/>
        </w:rPr>
        <w:t>SPPREV-COM</w:t>
      </w:r>
      <w:r w:rsidRPr="00043543">
        <w:t xml:space="preserve">]. </w:t>
      </w:r>
    </w:p>
    <w:p w14:paraId="35B79624" w14:textId="77777777" w:rsidR="00043543" w:rsidRPr="00043543" w:rsidRDefault="00043543" w:rsidP="00043543">
      <w:pPr>
        <w:jc w:val="both"/>
      </w:pPr>
      <w:r w:rsidRPr="00043543">
        <w:t xml:space="preserve">VI. A definição do regime de trabalho do servidor público indica o regime de previdência possível para a regulamentação de sua inatividade. </w:t>
      </w:r>
    </w:p>
    <w:p w14:paraId="5F07C0BD" w14:textId="77777777" w:rsidR="00043543" w:rsidRPr="00043543" w:rsidRDefault="00043543" w:rsidP="00043543">
      <w:pPr>
        <w:jc w:val="both"/>
      </w:pPr>
      <w:r w:rsidRPr="00043543">
        <w:t xml:space="preserve">VII. O servidor público do Estado de São Paulo tem direito garantido à aposentadoria pela Constituição Federal e Estadual (CF - artigo 40; artigo 8º da E.C. n.º 20/98 c/c o artigo 3º da EC n.º 41/03; artigos 2º, 3º, 6º e 6º- A da E.C. n.º 41/2003; artigo 3º da E.C. nº 47/2005; artigo 126 da C.E./89 c/c o artigo 3º da EC n.º 41/03 e artigo 53, V, do A.D.C.T. da CF/88, EC 103/19 e LC 1354/20) e ao servidor que exerce atividade de risco nos termos da LCF 51/85 alterada pela LCF 144/14 e LC 1.109/2010. </w:t>
      </w:r>
    </w:p>
    <w:p w14:paraId="4779EE72" w14:textId="77777777" w:rsidR="00043543" w:rsidRPr="00043543" w:rsidRDefault="00043543" w:rsidP="00043543">
      <w:pPr>
        <w:jc w:val="both"/>
        <w:rPr>
          <w:color w:val="FF0000"/>
        </w:rPr>
      </w:pPr>
      <w:r w:rsidRPr="00043543">
        <w:rPr>
          <w:i/>
          <w:iCs/>
          <w:color w:val="FF0000"/>
        </w:rPr>
        <w:t xml:space="preserve">VIII. </w:t>
      </w:r>
      <w:r w:rsidRPr="00043543">
        <w:rPr>
          <w:b/>
          <w:bCs/>
          <w:i/>
          <w:iCs/>
          <w:color w:val="FF0000"/>
        </w:rPr>
        <w:t>Resumo</w:t>
      </w:r>
      <w:r w:rsidRPr="00043543">
        <w:rPr>
          <w:i/>
          <w:iCs/>
          <w:color w:val="FF0000"/>
        </w:rPr>
        <w:t xml:space="preserve">: ao servidor homem que tenha 60 anos de idade e 35 anos de contribuição, e à mulher que tenha 55 anos de idade e 30 anos de contribuição é garantida a Aposentadoria, nos termos das leis e dispositivos acima citados, desde que completados até 07/06/2020. Outros casos podem ser aplicados regras de transição. Há casos específicos onde o tempo de contribuição pode ser somado e contar com tempo de pedágio. É necessário fazer a contagem de tempo para verificação caso a caso. </w:t>
      </w:r>
    </w:p>
    <w:p w14:paraId="2BBD78D0" w14:textId="77777777" w:rsidR="00043543" w:rsidRPr="00043543" w:rsidRDefault="00043543" w:rsidP="00043543">
      <w:pPr>
        <w:jc w:val="both"/>
      </w:pPr>
      <w:r w:rsidRPr="00043543">
        <w:rPr>
          <w:b/>
          <w:bCs/>
          <w:i/>
          <w:iCs/>
        </w:rPr>
        <w:t>Cada funcionário é uma história absolutamente única</w:t>
      </w:r>
      <w:r w:rsidRPr="00043543">
        <w:rPr>
          <w:i/>
          <w:iCs/>
        </w:rPr>
        <w:t xml:space="preserve">. </w:t>
      </w:r>
    </w:p>
    <w:p w14:paraId="1ED07E89" w14:textId="77777777" w:rsidR="00043543" w:rsidRPr="00043543" w:rsidRDefault="00043543" w:rsidP="00043543">
      <w:pPr>
        <w:jc w:val="both"/>
      </w:pPr>
      <w:r w:rsidRPr="00043543">
        <w:t xml:space="preserve">Sobre o </w:t>
      </w:r>
      <w:r w:rsidRPr="00043543">
        <w:rPr>
          <w:b/>
          <w:bCs/>
        </w:rPr>
        <w:t>Afastamento 90 dias</w:t>
      </w:r>
      <w:r w:rsidRPr="00043543">
        <w:t xml:space="preserve">: (OPCIONAL) </w:t>
      </w:r>
    </w:p>
    <w:p w14:paraId="3F92FF5F" w14:textId="77777777" w:rsidR="00043543" w:rsidRPr="00043543" w:rsidRDefault="00043543" w:rsidP="00043543">
      <w:pPr>
        <w:jc w:val="both"/>
      </w:pPr>
      <w:r w:rsidRPr="00043543">
        <w:t xml:space="preserve">I. O servidor, após 90 (noventa) dias decorridos da apresentação do pedido de aposentadoria voluntária, </w:t>
      </w:r>
      <w:r w:rsidRPr="00043543">
        <w:rPr>
          <w:b/>
          <w:bCs/>
        </w:rPr>
        <w:t xml:space="preserve">instruído com prova de ter completado o tempo de contribuição necessário à obtenção do direito </w:t>
      </w:r>
      <w:r w:rsidRPr="00043543">
        <w:t xml:space="preserve">(essa prova é a Certidão de Contagem de Tempo de Contribuição - CCTC, ratificada para fins de abono de permanência), poderá cessar o exercício da função pública, independentemente de qualquer formalidade (C.E./89 - Artigo 126, § 22 e Instrução Conjunta UCRH/SPPREV nº 01/2013), bastando para isto preencher um formulário disponibilizado pelo CRH para comunicação junto ao Superior Hierárquico. </w:t>
      </w:r>
    </w:p>
    <w:p w14:paraId="055BC2CC" w14:textId="77777777" w:rsidR="00043543" w:rsidRDefault="00043543">
      <w:pPr>
        <w:rPr>
          <w:b/>
          <w:bCs/>
        </w:rPr>
      </w:pPr>
      <w:r>
        <w:rPr>
          <w:b/>
          <w:bCs/>
        </w:rPr>
        <w:br w:type="page"/>
      </w:r>
    </w:p>
    <w:p w14:paraId="2C4CB313" w14:textId="77777777" w:rsidR="00043543" w:rsidRPr="00043543" w:rsidRDefault="00043543" w:rsidP="00043543">
      <w:pPr>
        <w:jc w:val="both"/>
      </w:pPr>
      <w:r w:rsidRPr="00043543">
        <w:rPr>
          <w:b/>
          <w:bCs/>
        </w:rPr>
        <w:lastRenderedPageBreak/>
        <w:t xml:space="preserve">LISTA DE DOCUMENTOS </w:t>
      </w:r>
    </w:p>
    <w:p w14:paraId="157EA4C4" w14:textId="77777777" w:rsidR="00043543" w:rsidRPr="00043543" w:rsidRDefault="00043543" w:rsidP="00043543">
      <w:pPr>
        <w:jc w:val="both"/>
      </w:pPr>
      <w:r w:rsidRPr="00043543">
        <w:t xml:space="preserve">Favor preencher os documentos </w:t>
      </w:r>
      <w:r>
        <w:t>solicitados</w:t>
      </w:r>
      <w:r w:rsidRPr="00043543">
        <w:t xml:space="preserve"> e providenciar os documentos da lista abaixo</w:t>
      </w:r>
      <w:r>
        <w:t>, caso o envio seja pelo Correio</w:t>
      </w:r>
      <w:r w:rsidRPr="00043543">
        <w:t xml:space="preserve">: </w:t>
      </w:r>
    </w:p>
    <w:p w14:paraId="3683A3E8" w14:textId="04B1FE09" w:rsidR="006B4CBA" w:rsidRDefault="00C05E9F" w:rsidP="00043543">
      <w:pPr>
        <w:jc w:val="both"/>
      </w:pPr>
      <w:r>
        <w:t>-</w:t>
      </w:r>
      <w:r w:rsidR="00043543" w:rsidRPr="00043543">
        <w:t xml:space="preserve">2 Cópias do RG (atualizado com dígito, data de expedição inferior a 10 anos) </w:t>
      </w:r>
    </w:p>
    <w:p w14:paraId="7333D7AA" w14:textId="3B6B3F90" w:rsidR="00043543" w:rsidRPr="00043543" w:rsidRDefault="00C05E9F" w:rsidP="00043543">
      <w:pPr>
        <w:jc w:val="both"/>
      </w:pPr>
      <w:r>
        <w:t>-</w:t>
      </w:r>
      <w:r w:rsidR="00043543" w:rsidRPr="00043543">
        <w:t xml:space="preserve">2 Cópias da certidão de nascimento e/ou casamento (atualizada a 6 meses no máximo) </w:t>
      </w:r>
    </w:p>
    <w:p w14:paraId="26E5938A" w14:textId="1C725C2B" w:rsidR="00043543" w:rsidRPr="00043543" w:rsidRDefault="00C05E9F" w:rsidP="00043543">
      <w:pPr>
        <w:jc w:val="both"/>
      </w:pPr>
      <w:r>
        <w:t>-</w:t>
      </w:r>
      <w:r w:rsidR="00043543" w:rsidRPr="00043543">
        <w:t xml:space="preserve">2 Cópias de comprovante de residência (atual) </w:t>
      </w:r>
    </w:p>
    <w:p w14:paraId="5059D57F" w14:textId="6A46A3D4" w:rsidR="00043543" w:rsidRPr="00043543" w:rsidRDefault="00C05E9F" w:rsidP="00043543">
      <w:pPr>
        <w:jc w:val="both"/>
      </w:pPr>
      <w:r>
        <w:t>-1</w:t>
      </w:r>
      <w:r w:rsidR="00043543" w:rsidRPr="00043543">
        <w:t xml:space="preserve"> Cópias </w:t>
      </w:r>
      <w:r>
        <w:t>do extrato do PIS/PASEP solicitado junto a agência do Banco do Brasil</w:t>
      </w:r>
      <w:r w:rsidR="00043543" w:rsidRPr="00043543">
        <w:t xml:space="preserve"> </w:t>
      </w:r>
    </w:p>
    <w:p w14:paraId="2160441A" w14:textId="3307DD6C" w:rsidR="00043543" w:rsidRPr="00043543" w:rsidRDefault="00C05E9F" w:rsidP="00043543">
      <w:pPr>
        <w:jc w:val="both"/>
      </w:pPr>
      <w:r>
        <w:t>-</w:t>
      </w:r>
      <w:r w:rsidR="00043543" w:rsidRPr="00043543">
        <w:t xml:space="preserve"> 2 Cópias do CIC/CPF (se não constar no RG) </w:t>
      </w:r>
    </w:p>
    <w:p w14:paraId="0521608E" w14:textId="4FC6572B" w:rsidR="00043543" w:rsidRPr="00043543" w:rsidRDefault="00C05E9F" w:rsidP="00043543">
      <w:pPr>
        <w:jc w:val="both"/>
      </w:pPr>
      <w:r>
        <w:t>-</w:t>
      </w:r>
      <w:r w:rsidR="00043543" w:rsidRPr="00043543">
        <w:t xml:space="preserve"> 2 Cópias do último holerite (extraído do </w:t>
      </w:r>
      <w:r>
        <w:t xml:space="preserve">aplicativo SOU) </w:t>
      </w:r>
    </w:p>
    <w:p w14:paraId="6C81E985" w14:textId="39230048" w:rsidR="00043543" w:rsidRDefault="00043543" w:rsidP="00043543">
      <w:pPr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53733" wp14:editId="24E35BC6">
                <wp:simplePos x="0" y="0"/>
                <wp:positionH relativeFrom="column">
                  <wp:posOffset>-104775</wp:posOffset>
                </wp:positionH>
                <wp:positionV relativeFrom="paragraph">
                  <wp:posOffset>294029</wp:posOffset>
                </wp:positionV>
                <wp:extent cx="5546725" cy="2536167"/>
                <wp:effectExtent l="0" t="0" r="15875" b="1714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725" cy="253616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1898B" id="Retângulo 1" o:spid="_x0000_s1026" style="position:absolute;margin-left:-8.25pt;margin-top:23.15pt;width:436.75pt;height:19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" filled="f" strokecolor="#243f60 [1604]" strokeweight="2pt"/>
            </w:pict>
          </mc:Fallback>
        </mc:AlternateContent>
      </w:r>
      <w:r w:rsidR="00C05E9F">
        <w:t xml:space="preserve">-Declaração do banco ao qual deseja receber seus proventos, conforme modelo abaixo, extrato da conta corrente </w:t>
      </w:r>
    </w:p>
    <w:p w14:paraId="4EE88D86" w14:textId="77777777" w:rsidR="00043543" w:rsidRPr="00043543" w:rsidRDefault="00043543" w:rsidP="00043543">
      <w:pPr>
        <w:jc w:val="both"/>
      </w:pPr>
      <w:r w:rsidRPr="00043543">
        <w:t xml:space="preserve">(Nome do Banco) </w:t>
      </w:r>
    </w:p>
    <w:p w14:paraId="4A8A3169" w14:textId="77777777" w:rsidR="00043543" w:rsidRPr="00043543" w:rsidRDefault="00043543" w:rsidP="00043543">
      <w:pPr>
        <w:jc w:val="both"/>
      </w:pPr>
      <w:r w:rsidRPr="00043543">
        <w:t xml:space="preserve">Declaração de Domicílio Bancário </w:t>
      </w:r>
    </w:p>
    <w:p w14:paraId="329659EB" w14:textId="77777777" w:rsidR="00043543" w:rsidRDefault="00043543" w:rsidP="00043543">
      <w:pPr>
        <w:jc w:val="both"/>
      </w:pPr>
      <w:r w:rsidRPr="00043543">
        <w:t xml:space="preserve">Declaramos a pedido do(a) interessado(a) ________________, CPF ______________, que a </w:t>
      </w:r>
    </w:p>
    <w:p w14:paraId="4D045EDE" w14:textId="77777777" w:rsidR="00043543" w:rsidRPr="00043543" w:rsidRDefault="00043543" w:rsidP="00043543">
      <w:pPr>
        <w:jc w:val="both"/>
      </w:pPr>
      <w:r w:rsidRPr="00043543">
        <w:t xml:space="preserve">conta abaixo encontra-se ativa nesta instituição financeira. </w:t>
      </w:r>
    </w:p>
    <w:p w14:paraId="3BB843F7" w14:textId="77777777" w:rsidR="00043543" w:rsidRPr="00043543" w:rsidRDefault="00043543" w:rsidP="00043543">
      <w:pPr>
        <w:jc w:val="both"/>
      </w:pPr>
      <w:r w:rsidRPr="00043543">
        <w:t xml:space="preserve">Cliente: </w:t>
      </w:r>
    </w:p>
    <w:p w14:paraId="271421FD" w14:textId="77777777" w:rsidR="00043543" w:rsidRPr="00043543" w:rsidRDefault="00043543" w:rsidP="00043543">
      <w:pPr>
        <w:jc w:val="both"/>
      </w:pPr>
      <w:r w:rsidRPr="00043543">
        <w:t xml:space="preserve">CPF: </w:t>
      </w:r>
    </w:p>
    <w:p w14:paraId="4A68B6C9" w14:textId="77777777" w:rsidR="00043543" w:rsidRPr="00043543" w:rsidRDefault="00043543" w:rsidP="00043543">
      <w:pPr>
        <w:jc w:val="both"/>
      </w:pPr>
      <w:r w:rsidRPr="00043543">
        <w:t xml:space="preserve">Agência vinculada: </w:t>
      </w:r>
    </w:p>
    <w:p w14:paraId="2E3908A0" w14:textId="77777777" w:rsidR="00043543" w:rsidRPr="00043543" w:rsidRDefault="00043543" w:rsidP="00043543">
      <w:pPr>
        <w:jc w:val="both"/>
      </w:pPr>
      <w:r w:rsidRPr="00043543">
        <w:t xml:space="preserve">Conta vinculada: </w:t>
      </w:r>
    </w:p>
    <w:p w14:paraId="3F19FBC2" w14:textId="77777777" w:rsidR="00C05E9F" w:rsidRDefault="00C05E9F" w:rsidP="00043543">
      <w:pPr>
        <w:jc w:val="both"/>
        <w:rPr>
          <w:b/>
        </w:rPr>
      </w:pPr>
    </w:p>
    <w:p w14:paraId="5D0CA02A" w14:textId="4904255B" w:rsidR="00043543" w:rsidRPr="00043543" w:rsidRDefault="00043543" w:rsidP="00043543">
      <w:pPr>
        <w:jc w:val="both"/>
      </w:pPr>
      <w:r w:rsidRPr="006B4CBA">
        <w:rPr>
          <w:b/>
        </w:rPr>
        <w:t>OU</w:t>
      </w:r>
      <w:r>
        <w:t xml:space="preserve"> - </w:t>
      </w:r>
      <w:r w:rsidRPr="00043543">
        <w:t xml:space="preserve">  Comprovante de conta corrente ORIGINAL (cabeçalho do extrato bancário, ou PREFERENCIALMENTE, capa de contrato/declaração assinada pela gerência da conta) </w:t>
      </w:r>
    </w:p>
    <w:p w14:paraId="48695462" w14:textId="77777777" w:rsidR="00C51D09" w:rsidRDefault="00043543" w:rsidP="00043543">
      <w:pPr>
        <w:jc w:val="both"/>
      </w:pPr>
      <w:r w:rsidRPr="00043543">
        <w:t>OBS: Caso o servidor tenha tempo a ser contado para somar ao tempo de contribuição do RPPS, encaminhar Certidão de Contagem de tempo de outros entes públicos, do INSS ou do serviço obrigatório das forças armadas.</w:t>
      </w:r>
    </w:p>
    <w:p w14:paraId="055F3CAA" w14:textId="5AD25ED2" w:rsidR="002D2787" w:rsidRPr="002D2787" w:rsidRDefault="002D2787" w:rsidP="00043543">
      <w:pPr>
        <w:jc w:val="both"/>
        <w:rPr>
          <w:color w:val="FF0000"/>
          <w:sz w:val="28"/>
          <w:szCs w:val="28"/>
        </w:rPr>
      </w:pPr>
      <w:r w:rsidRPr="002D2787">
        <w:rPr>
          <w:color w:val="FF0000"/>
          <w:sz w:val="28"/>
          <w:szCs w:val="28"/>
        </w:rPr>
        <w:t>VALE REFEIÇÃO (SECRETARIA): os vales refeição serão descontados para os dias a partir da publicação da aposentadoria, caso não tenha saldo para estorno, o servidor deverá recolher via DARF/GARE</w:t>
      </w:r>
    </w:p>
    <w:p w14:paraId="0BD70760" w14:textId="0312DAC4" w:rsidR="00C717BF" w:rsidRDefault="00C717BF" w:rsidP="00043543">
      <w:pPr>
        <w:jc w:val="both"/>
      </w:pPr>
      <w:r>
        <w:t>___________________</w:t>
      </w:r>
    </w:p>
    <w:p w14:paraId="1233D54A" w14:textId="77777777" w:rsidR="002D2787" w:rsidRDefault="002D2787" w:rsidP="00043543">
      <w:pPr>
        <w:jc w:val="both"/>
      </w:pPr>
    </w:p>
    <w:p w14:paraId="5342A432" w14:textId="77777777" w:rsidR="00110F9A" w:rsidRDefault="00110F9A" w:rsidP="00043543">
      <w:pPr>
        <w:jc w:val="both"/>
      </w:pPr>
      <w:r>
        <w:t>Caso queira enviar por e-mail</w:t>
      </w:r>
      <w:r w:rsidR="006B4CBA">
        <w:t>:</w:t>
      </w:r>
    </w:p>
    <w:p w14:paraId="3EA20674" w14:textId="1CE14152" w:rsidR="006B4CBA" w:rsidRDefault="006B4CBA" w:rsidP="00043543">
      <w:pPr>
        <w:jc w:val="both"/>
      </w:pPr>
      <w:r>
        <w:t xml:space="preserve">Enviar </w:t>
      </w:r>
      <w:r w:rsidRPr="006B4CBA">
        <w:rPr>
          <w:b/>
        </w:rPr>
        <w:t>por e-mail pessoal</w:t>
      </w:r>
      <w:r>
        <w:t xml:space="preserve"> para </w:t>
      </w:r>
      <w:proofErr w:type="spellStart"/>
      <w:r>
        <w:t>Claudinéia</w:t>
      </w:r>
      <w:proofErr w:type="spellEnd"/>
      <w:r>
        <w:t xml:space="preserve"> </w:t>
      </w:r>
      <w:proofErr w:type="gramStart"/>
      <w:r>
        <w:t>e  documentos</w:t>
      </w:r>
      <w:proofErr w:type="gramEnd"/>
      <w:r>
        <w:t xml:space="preserve"> “escaneados</w:t>
      </w:r>
      <w:proofErr w:type="gramStart"/>
      <w:r>
        <w:t>” :</w:t>
      </w:r>
      <w:proofErr w:type="gramEnd"/>
    </w:p>
    <w:p w14:paraId="370A9A10" w14:textId="2ACECE20" w:rsidR="006B4CBA" w:rsidRDefault="006B4CBA" w:rsidP="00043543">
      <w:pPr>
        <w:jc w:val="both"/>
      </w:pPr>
      <w:hyperlink r:id="rId4" w:history="1">
        <w:r w:rsidRPr="004668C7">
          <w:rPr>
            <w:rStyle w:val="Hyperlink"/>
          </w:rPr>
          <w:t>cgdsantos@sp.gov.br</w:t>
        </w:r>
      </w:hyperlink>
      <w:r>
        <w:t xml:space="preserve">  </w:t>
      </w:r>
    </w:p>
    <w:sectPr w:rsidR="006B4CBA" w:rsidSect="000435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543"/>
    <w:rsid w:val="00043543"/>
    <w:rsid w:val="00110F9A"/>
    <w:rsid w:val="0016050C"/>
    <w:rsid w:val="002D2787"/>
    <w:rsid w:val="00397C25"/>
    <w:rsid w:val="00485D8D"/>
    <w:rsid w:val="00512170"/>
    <w:rsid w:val="006B4CBA"/>
    <w:rsid w:val="00C04756"/>
    <w:rsid w:val="00C05E9F"/>
    <w:rsid w:val="00C51D09"/>
    <w:rsid w:val="00C7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4A58"/>
  <w15:docId w15:val="{6C405088-1714-4D1A-8D4F-5D7AE543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B4C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gdsantos@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730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Claudineia Gomes Dos Santos</dc:creator>
  <cp:lastModifiedBy>Claudineia Gomes dos Santos</cp:lastModifiedBy>
  <cp:revision>4</cp:revision>
  <cp:lastPrinted>2024-12-06T22:34:00Z</cp:lastPrinted>
  <dcterms:created xsi:type="dcterms:W3CDTF">2022-11-03T15:37:00Z</dcterms:created>
  <dcterms:modified xsi:type="dcterms:W3CDTF">2025-05-15T19:34:00Z</dcterms:modified>
</cp:coreProperties>
</file>